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E54" w:rsidRPr="008706EA" w:rsidRDefault="00547E54" w:rsidP="00547E54">
      <w:pPr>
        <w:spacing w:after="0"/>
        <w:ind w:left="6372" w:firstLine="708"/>
        <w:jc w:val="left"/>
        <w:rPr>
          <w:rFonts w:ascii="Times New Roman" w:hAnsi="Times New Roman" w:cs="Times New Roman"/>
          <w:sz w:val="28"/>
          <w:szCs w:val="28"/>
        </w:rPr>
      </w:pPr>
      <w:bookmarkStart w:id="0" w:name="_GoBack"/>
      <w:r w:rsidRPr="008706EA">
        <w:rPr>
          <w:rFonts w:ascii="Times New Roman" w:hAnsi="Times New Roman" w:cs="Times New Roman"/>
          <w:sz w:val="28"/>
          <w:szCs w:val="28"/>
        </w:rPr>
        <w:t>Приложение 3</w:t>
      </w:r>
    </w:p>
    <w:p w:rsidR="00547E54" w:rsidRPr="008706EA" w:rsidRDefault="00547E54" w:rsidP="00547E54">
      <w:pPr>
        <w:spacing w:before="400" w:after="0"/>
        <w:ind w:left="1134" w:right="1134" w:firstLine="0"/>
        <w:jc w:val="center"/>
        <w:rPr>
          <w:rFonts w:ascii="Times New Roman" w:hAnsi="Times New Roman" w:cs="Times New Roman"/>
          <w:b/>
          <w:bCs/>
          <w:sz w:val="28"/>
          <w:szCs w:val="28"/>
        </w:rPr>
      </w:pPr>
      <w:r w:rsidRPr="008706EA">
        <w:rPr>
          <w:rFonts w:ascii="Times New Roman" w:hAnsi="Times New Roman" w:cs="Times New Roman"/>
          <w:b/>
          <w:bCs/>
          <w:sz w:val="28"/>
          <w:szCs w:val="28"/>
        </w:rPr>
        <w:t>ДОГОВОР</w:t>
      </w:r>
      <w:r w:rsidRPr="008706EA">
        <w:rPr>
          <w:rFonts w:ascii="Times New Roman" w:hAnsi="Times New Roman" w:cs="Times New Roman"/>
          <w:b/>
          <w:bCs/>
          <w:sz w:val="28"/>
          <w:szCs w:val="28"/>
        </w:rPr>
        <w:br/>
        <w:t>о целевом финансировании</w:t>
      </w:r>
    </w:p>
    <w:p w:rsidR="00547E54" w:rsidRPr="008706EA" w:rsidRDefault="00547E54" w:rsidP="00547E54">
      <w:pPr>
        <w:spacing w:after="0"/>
        <w:ind w:firstLine="567"/>
        <w:rPr>
          <w:rFonts w:ascii="Times New Roman" w:hAnsi="Times New Roman" w:cs="Times New Roman"/>
          <w:sz w:val="28"/>
          <w:szCs w:val="28"/>
        </w:rPr>
      </w:pP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«____» _______________ 20__ года</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 </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 xml:space="preserve">Фонд развития ________________ района/области, именуемый далее Фонд, в лице Исполнительного Директора Фонда _______________________, и исполнительный орган местного самоуправления ______________________ </w:t>
      </w:r>
      <w:proofErr w:type="spellStart"/>
      <w:r w:rsidRPr="008706EA">
        <w:rPr>
          <w:rFonts w:ascii="Times New Roman" w:hAnsi="Times New Roman" w:cs="Times New Roman"/>
          <w:sz w:val="28"/>
          <w:szCs w:val="28"/>
        </w:rPr>
        <w:t>айылного</w:t>
      </w:r>
      <w:proofErr w:type="spellEnd"/>
      <w:r w:rsidRPr="008706EA">
        <w:rPr>
          <w:rFonts w:ascii="Times New Roman" w:hAnsi="Times New Roman" w:cs="Times New Roman"/>
          <w:sz w:val="28"/>
          <w:szCs w:val="28"/>
        </w:rPr>
        <w:t xml:space="preserve"> аймака/города, именуемый далее «Получатель» г.______________, вместе - Стороны, заключили настоящее Соглашение о нижеследующем:</w:t>
      </w:r>
    </w:p>
    <w:p w:rsidR="00547E54" w:rsidRPr="008706EA" w:rsidRDefault="00547E54" w:rsidP="00547E54">
      <w:pPr>
        <w:spacing w:before="240"/>
        <w:ind w:firstLine="0"/>
        <w:jc w:val="center"/>
        <w:rPr>
          <w:rFonts w:ascii="Times New Roman" w:hAnsi="Times New Roman" w:cs="Times New Roman"/>
          <w:sz w:val="28"/>
          <w:szCs w:val="28"/>
        </w:rPr>
      </w:pPr>
      <w:r w:rsidRPr="008706EA">
        <w:rPr>
          <w:rFonts w:ascii="Times New Roman" w:hAnsi="Times New Roman" w:cs="Times New Roman"/>
          <w:b/>
          <w:bCs/>
          <w:sz w:val="28"/>
          <w:szCs w:val="28"/>
        </w:rPr>
        <w:t>1. Предмет договора</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1.1. Фонд по итогам конкурсного отбора на безвозмездной основе предоставляет Получателю денежные средства, а Получатель обязуется использовать их по целевому назначению для реализации Проекта ________________в соответствии с условиями настоящего Договора.</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 xml:space="preserve">1.2. Финансирование Проекта осуществляется на условиях, предусмотренных настоящим Договором в соответствии с планом реализации Проекта (Приложение 1) к Договору (далее План), со сметой расходов, покрываемых за счет средств Получателя и Фонда (Приложение 2) (далее </w:t>
      </w:r>
      <w:r w:rsidRPr="008706EA">
        <w:rPr>
          <w:rFonts w:ascii="Times New Roman" w:hAnsi="Times New Roman" w:cs="Times New Roman"/>
          <w:b/>
          <w:sz w:val="28"/>
          <w:szCs w:val="28"/>
        </w:rPr>
        <w:t>-</w:t>
      </w:r>
      <w:r w:rsidRPr="008706EA">
        <w:rPr>
          <w:rFonts w:ascii="Times New Roman" w:hAnsi="Times New Roman" w:cs="Times New Roman"/>
          <w:sz w:val="28"/>
          <w:szCs w:val="28"/>
        </w:rPr>
        <w:t xml:space="preserve"> Смета) и с планом финансирования Проекта (Приложение 3).</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1.3. Приложения № 1</w:t>
      </w:r>
      <w:r w:rsidRPr="008706EA">
        <w:rPr>
          <w:rFonts w:ascii="Times New Roman" w:hAnsi="Times New Roman" w:cs="Times New Roman"/>
          <w:b/>
          <w:sz w:val="28"/>
          <w:szCs w:val="28"/>
        </w:rPr>
        <w:t>-</w:t>
      </w:r>
      <w:r w:rsidRPr="008706EA">
        <w:rPr>
          <w:rFonts w:ascii="Times New Roman" w:hAnsi="Times New Roman" w:cs="Times New Roman"/>
          <w:sz w:val="28"/>
          <w:szCs w:val="28"/>
        </w:rPr>
        <w:t>2</w:t>
      </w:r>
      <w:r w:rsidRPr="008706EA">
        <w:rPr>
          <w:rFonts w:ascii="Times New Roman" w:hAnsi="Times New Roman" w:cs="Times New Roman"/>
          <w:b/>
          <w:sz w:val="28"/>
          <w:szCs w:val="28"/>
        </w:rPr>
        <w:t>-</w:t>
      </w:r>
      <w:r w:rsidRPr="008706EA">
        <w:rPr>
          <w:rFonts w:ascii="Times New Roman" w:hAnsi="Times New Roman" w:cs="Times New Roman"/>
          <w:sz w:val="28"/>
          <w:szCs w:val="28"/>
        </w:rPr>
        <w:t>3 являются неотъемлемыми частями настоящего Договора, и без данных приложений Договор является недействительным.</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1.4. Срок реализации Проекта: с ______ по _____ 20__ года.</w:t>
      </w:r>
    </w:p>
    <w:p w:rsidR="00547E54" w:rsidRPr="008706EA" w:rsidRDefault="00547E54" w:rsidP="00547E54">
      <w:pPr>
        <w:spacing w:before="240"/>
        <w:ind w:firstLine="0"/>
        <w:jc w:val="center"/>
        <w:rPr>
          <w:rFonts w:ascii="Times New Roman" w:hAnsi="Times New Roman" w:cs="Times New Roman"/>
          <w:sz w:val="28"/>
          <w:szCs w:val="28"/>
        </w:rPr>
      </w:pPr>
      <w:r w:rsidRPr="008706EA">
        <w:rPr>
          <w:rFonts w:ascii="Times New Roman" w:hAnsi="Times New Roman" w:cs="Times New Roman"/>
          <w:b/>
          <w:bCs/>
          <w:sz w:val="28"/>
          <w:szCs w:val="28"/>
        </w:rPr>
        <w:t>2. Размер гранта и порядок выплаты</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2.1. Общая сумма финансирования составляет _______(сумма прописью) сомов.</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 xml:space="preserve">2.2. Денежные средства предоставляются Фондом частями (траншами), при этом сумма всех траншей не должна превышать общей суммы финансирования в соответствии с п.2.1 настоящего Договора. </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2.3. Фонд направляет денежные средства на расчетный счет организации – подрядчика, отобранной Получателем в рамках процедур закупок и подписавшей с ней договор поставки работ/товаров/услуг.</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2.4. Транши перечисляются подрядчику на основании заявки от Получателя, которая включает в себя акты выполнения предыдущих работ и предыдущих траншей.</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2.5. Все комиссионные платежи, взимаемые банками за перечисление денежных сре</w:t>
      </w:r>
      <w:proofErr w:type="gramStart"/>
      <w:r w:rsidRPr="008706EA">
        <w:rPr>
          <w:rFonts w:ascii="Times New Roman" w:hAnsi="Times New Roman" w:cs="Times New Roman"/>
          <w:sz w:val="28"/>
          <w:szCs w:val="28"/>
        </w:rPr>
        <w:t>дств Ст</w:t>
      </w:r>
      <w:proofErr w:type="gramEnd"/>
      <w:r w:rsidRPr="008706EA">
        <w:rPr>
          <w:rFonts w:ascii="Times New Roman" w:hAnsi="Times New Roman" w:cs="Times New Roman"/>
          <w:sz w:val="28"/>
          <w:szCs w:val="28"/>
        </w:rPr>
        <w:t>ороны, оплачивают самостоятельно и за свой счет, в банке Фонда - Фонд, в банке Получателя - Получатель.</w:t>
      </w:r>
    </w:p>
    <w:p w:rsidR="00547E54" w:rsidRPr="008706EA" w:rsidRDefault="00547E54" w:rsidP="00547E54">
      <w:pPr>
        <w:spacing w:before="240"/>
        <w:ind w:firstLine="0"/>
        <w:jc w:val="center"/>
        <w:rPr>
          <w:rFonts w:ascii="Times New Roman" w:hAnsi="Times New Roman" w:cs="Times New Roman"/>
          <w:sz w:val="28"/>
          <w:szCs w:val="28"/>
        </w:rPr>
      </w:pPr>
      <w:r w:rsidRPr="008706EA">
        <w:rPr>
          <w:rFonts w:ascii="Times New Roman" w:hAnsi="Times New Roman" w:cs="Times New Roman"/>
          <w:b/>
          <w:bCs/>
          <w:sz w:val="28"/>
          <w:szCs w:val="28"/>
        </w:rPr>
        <w:t>3. Права и обязанности Фонда</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lastRenderedPageBreak/>
        <w:t>3.1. Фонд обязуется обеспечить финансирование в сроки и в объемах, в соответствии с условиями, определенными настоящим Договором.</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Фонд не вправе изменять указанные условия в одностороннем порядке.</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3.2. Фонд не несет ответственности за выбор Получателем третьих лиц, участвующих в реализации Проекта.</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3.3. Для обеспечения эффективного контроля реализации Проекта Фонд вправе получать от Получателя отчетную документацию о ходе реализации Проекта, расходовании денежных средств, финансовые документы, бухгалтерскую отчетность, касающиеся использования денежных средств за период реализации Проекта.</w:t>
      </w:r>
    </w:p>
    <w:p w:rsidR="00547E54" w:rsidRPr="008706EA" w:rsidRDefault="00547E54" w:rsidP="00547E54">
      <w:pPr>
        <w:ind w:firstLine="567"/>
        <w:rPr>
          <w:rFonts w:ascii="Times New Roman" w:hAnsi="Times New Roman" w:cs="Times New Roman"/>
          <w:sz w:val="28"/>
          <w:szCs w:val="28"/>
        </w:rPr>
      </w:pPr>
      <w:r w:rsidRPr="008706EA">
        <w:rPr>
          <w:rFonts w:ascii="Times New Roman" w:hAnsi="Times New Roman" w:cs="Times New Roman"/>
          <w:sz w:val="28"/>
          <w:szCs w:val="28"/>
        </w:rPr>
        <w:t>3.4. Фонд вправе применять в отношении Получателя любые предусмотренные законодательством Кыргызской Республики и настоящим Договором меры воздействия, направленные на обеспечение целевого финансирования, на любой стадии реализации Проекта.</w:t>
      </w:r>
    </w:p>
    <w:p w:rsidR="00547E54" w:rsidRPr="008706EA" w:rsidRDefault="00547E54" w:rsidP="00547E54">
      <w:pPr>
        <w:ind w:firstLine="567"/>
        <w:jc w:val="center"/>
        <w:rPr>
          <w:rFonts w:ascii="Times New Roman" w:hAnsi="Times New Roman" w:cs="Times New Roman"/>
          <w:sz w:val="28"/>
          <w:szCs w:val="28"/>
        </w:rPr>
      </w:pPr>
      <w:r w:rsidRPr="008706EA">
        <w:rPr>
          <w:rFonts w:ascii="Times New Roman" w:hAnsi="Times New Roman" w:cs="Times New Roman"/>
          <w:b/>
          <w:bCs/>
          <w:sz w:val="28"/>
          <w:szCs w:val="28"/>
        </w:rPr>
        <w:t>4. Права и обязанности получателя</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4.1. Получатель обязуется вести учет полученных и освоенных средств, на основе настоящего Договора.</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4.2. Получатель обязуется представлять Фонду отчет об использовании денежных средств по форме и в сроки, установленные настоящим Договором.</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4.3. Получатель обязуется:</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4.3.1. Обеспечить использование денежных средств исключительно на цели, определенные настоящим Договором, в соответствии со Сметой Проекта.</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4.3.2. Обеспечить реализацию Проекта в полном объеме в соответствии с требованиями, установленными в Плане, и в установленные настоящим Договором сроки.</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4.3.3. Предоставлять на ежеквартальной основе Фонду отчет о ходе реализации Проекта. При наличии замечаний Фонда, отступления от Плана, Сметы и Плана финансирования Получатель обязан по согласованию с Фондом внести соответствующие изменения,</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4.3.4. Не допускать использования денежных сре</w:t>
      </w:r>
      <w:proofErr w:type="gramStart"/>
      <w:r w:rsidRPr="008706EA">
        <w:rPr>
          <w:rFonts w:ascii="Times New Roman" w:hAnsi="Times New Roman" w:cs="Times New Roman"/>
          <w:sz w:val="28"/>
          <w:szCs w:val="28"/>
        </w:rPr>
        <w:t>дств в ц</w:t>
      </w:r>
      <w:proofErr w:type="gramEnd"/>
      <w:r w:rsidRPr="008706EA">
        <w:rPr>
          <w:rFonts w:ascii="Times New Roman" w:hAnsi="Times New Roman" w:cs="Times New Roman"/>
          <w:sz w:val="28"/>
          <w:szCs w:val="28"/>
        </w:rPr>
        <w:t>елях извлечения прибыли. Денежные средства не могут быть использованы в качестве источника частной выгоды или служить частным интересам.</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4.4. Получатель должен незамедлительно информировать Фонд о невозможности реализации, либо невозможности продолжения реализации Проекта. В этом случае Получатель в течение 3 (трех) банковских дней должен обеспечить возврат неосвоенных денежных средств со счетов подрядчика и в течение 10 (десяти) рабочих дней представить Фонду отчет о целевом использовании денежных средств согласно статье 5 настоящего Договора.</w:t>
      </w:r>
    </w:p>
    <w:p w:rsidR="00547E54" w:rsidRPr="008706EA" w:rsidRDefault="00547E54" w:rsidP="00547E54">
      <w:pPr>
        <w:ind w:firstLine="567"/>
        <w:jc w:val="center"/>
        <w:rPr>
          <w:rFonts w:ascii="Times New Roman" w:hAnsi="Times New Roman" w:cs="Times New Roman"/>
          <w:sz w:val="28"/>
          <w:szCs w:val="28"/>
        </w:rPr>
      </w:pPr>
      <w:r w:rsidRPr="008706EA">
        <w:rPr>
          <w:rFonts w:ascii="Times New Roman" w:hAnsi="Times New Roman" w:cs="Times New Roman"/>
          <w:b/>
          <w:bCs/>
          <w:sz w:val="28"/>
          <w:szCs w:val="28"/>
        </w:rPr>
        <w:t>5. Отчетность и контроль</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 xml:space="preserve">5.1. Письменный отчет об использовании денежных средств Фонда и реализации Проекта представляется Получателем Фонду не позднее 1 месяца </w:t>
      </w:r>
      <w:r w:rsidRPr="008706EA">
        <w:rPr>
          <w:rFonts w:ascii="Times New Roman" w:hAnsi="Times New Roman" w:cs="Times New Roman"/>
          <w:sz w:val="28"/>
          <w:szCs w:val="28"/>
        </w:rPr>
        <w:lastRenderedPageBreak/>
        <w:t>после завершения Проекта в 2</w:t>
      </w:r>
      <w:r w:rsidRPr="008706EA">
        <w:rPr>
          <w:rFonts w:ascii="Times New Roman" w:hAnsi="Times New Roman" w:cs="Times New Roman"/>
          <w:b/>
          <w:sz w:val="28"/>
          <w:szCs w:val="28"/>
        </w:rPr>
        <w:t>-</w:t>
      </w:r>
      <w:r w:rsidRPr="008706EA">
        <w:rPr>
          <w:rFonts w:ascii="Times New Roman" w:hAnsi="Times New Roman" w:cs="Times New Roman"/>
          <w:sz w:val="28"/>
          <w:szCs w:val="28"/>
        </w:rPr>
        <w:t>х (двух) экземплярах, содержащий отчет в соответствии с Планом, Сметой и Планом финансирования по достижению поставленных Проектом целей.</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5.2. Фонд вправе разместить фот</w:t>
      </w:r>
      <w:proofErr w:type="gramStart"/>
      <w:r w:rsidRPr="008706EA">
        <w:rPr>
          <w:rFonts w:ascii="Times New Roman" w:hAnsi="Times New Roman" w:cs="Times New Roman"/>
          <w:sz w:val="28"/>
          <w:szCs w:val="28"/>
        </w:rPr>
        <w:t>о</w:t>
      </w:r>
      <w:r w:rsidRPr="008706EA">
        <w:rPr>
          <w:rFonts w:ascii="Times New Roman" w:hAnsi="Times New Roman" w:cs="Times New Roman"/>
          <w:b/>
          <w:sz w:val="28"/>
          <w:szCs w:val="28"/>
        </w:rPr>
        <w:t>-</w:t>
      </w:r>
      <w:proofErr w:type="gramEnd"/>
      <w:r w:rsidRPr="008706EA">
        <w:rPr>
          <w:rFonts w:ascii="Times New Roman" w:hAnsi="Times New Roman" w:cs="Times New Roman"/>
          <w:sz w:val="28"/>
          <w:szCs w:val="28"/>
        </w:rPr>
        <w:t xml:space="preserve"> и (или) видеоотчеты и другую информацию о Проекте в полном объеме либо в любой их части в средствах массовой информации и в сети Интернет.</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5.3. Фонд, получив от Получателя отчет, рассмотрит его и оценит его полноту и достоверность. В процессе рассмотрения отчета, Фонд вправе запросить у Получателя любую документацию и (или) информацию о ходе реализации Проекта, необходимую для получения полного представления о реализации Проекта, его итогах и целевом характере расходования денежных средств, а Получатель должен ее предоставить.</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5.4. Фонд имеет право потребовать исправления или доработки Проекта и отчета об использовании денежных средств, а Получатель должен выполнить это требование Фонда в сроки, согласованные Сторонами.</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5.5. Фонд утверждает отчет, если он не оставляет сомнений в том, что денежные средства израсходованы по целевому назначению в соответствии с настоящим Договором, и возвращает один экземпляр отчета Получателю.</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5.6. Обязательства Получателя по настоящему Договору считаются исполненными с момента утверждения Фондом отчета Получателя.</w:t>
      </w:r>
    </w:p>
    <w:p w:rsidR="00547E54" w:rsidRPr="008706EA" w:rsidRDefault="00547E54" w:rsidP="00547E54">
      <w:pPr>
        <w:spacing w:before="240"/>
        <w:ind w:firstLine="0"/>
        <w:jc w:val="center"/>
        <w:rPr>
          <w:rFonts w:ascii="Times New Roman" w:hAnsi="Times New Roman" w:cs="Times New Roman"/>
          <w:sz w:val="28"/>
          <w:szCs w:val="28"/>
        </w:rPr>
      </w:pPr>
      <w:r w:rsidRPr="008706EA">
        <w:rPr>
          <w:rFonts w:ascii="Times New Roman" w:hAnsi="Times New Roman" w:cs="Times New Roman"/>
          <w:b/>
          <w:bCs/>
          <w:sz w:val="28"/>
          <w:szCs w:val="28"/>
        </w:rPr>
        <w:t>6. Ответственность сторон</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6.1. Стороны несут имущественную ответственность за ненадлежащее выполнение своих обязанностей по настоящему Договору в соответствии с законодательством Кыргызской Республики.</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6.2. Привлечение третьих лиц для реализации Проекта не освобождает Получателя от ответственности перед Фондом за надлежащее исполнение настоящего Договора.</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6.3. Неисполнение Получателем основных условий предоставления денежных средств, а также непредставление отчета о</w:t>
      </w:r>
      <w:r w:rsidR="00C64BB5" w:rsidRPr="008706EA">
        <w:rPr>
          <w:rFonts w:ascii="Times New Roman" w:hAnsi="Times New Roman" w:cs="Times New Roman"/>
          <w:sz w:val="28"/>
          <w:szCs w:val="28"/>
        </w:rPr>
        <w:t>б</w:t>
      </w:r>
      <w:r w:rsidRPr="008706EA">
        <w:rPr>
          <w:rFonts w:ascii="Times New Roman" w:hAnsi="Times New Roman" w:cs="Times New Roman"/>
          <w:sz w:val="28"/>
          <w:szCs w:val="28"/>
        </w:rPr>
        <w:t xml:space="preserve"> их целевом использовании, подтверждающей документации, запрашиваемой Фондом, в установленные настоящим Договором сроки, либо включение в указанные отчеты недостоверных или фальсифицированных сведений рассматривается как неисполнение Получателем своих обязательств по целевому использованию денежных средств.</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6.4. В случае неисполнения Получателем своих обязательств по целевому использованию денежных средств, Фонд вправе потребовать от Получателя их возврата, а также инициировать перед правоохранительными и фискальными органами процедуру наложения административной или уголовной ответственности в соответствии с законодательством Кыргызской Республики.</w:t>
      </w:r>
    </w:p>
    <w:p w:rsidR="00AF6028" w:rsidRPr="008706EA" w:rsidRDefault="00AF6028" w:rsidP="00547E54">
      <w:pPr>
        <w:spacing w:after="0"/>
        <w:ind w:firstLine="567"/>
        <w:rPr>
          <w:rFonts w:ascii="Times New Roman" w:hAnsi="Times New Roman" w:cs="Times New Roman"/>
          <w:sz w:val="28"/>
          <w:szCs w:val="28"/>
        </w:rPr>
      </w:pPr>
    </w:p>
    <w:p w:rsidR="00AF6028" w:rsidRPr="008706EA" w:rsidRDefault="00AF6028" w:rsidP="00547E54">
      <w:pPr>
        <w:spacing w:after="0"/>
        <w:ind w:firstLine="567"/>
        <w:rPr>
          <w:rFonts w:ascii="Times New Roman" w:hAnsi="Times New Roman" w:cs="Times New Roman"/>
          <w:sz w:val="28"/>
          <w:szCs w:val="28"/>
        </w:rPr>
      </w:pPr>
    </w:p>
    <w:p w:rsidR="00AF6028" w:rsidRPr="008706EA" w:rsidRDefault="00AF6028" w:rsidP="00547E54">
      <w:pPr>
        <w:spacing w:after="0"/>
        <w:ind w:firstLine="567"/>
        <w:rPr>
          <w:rFonts w:ascii="Times New Roman" w:hAnsi="Times New Roman" w:cs="Times New Roman"/>
          <w:sz w:val="28"/>
          <w:szCs w:val="28"/>
        </w:rPr>
      </w:pPr>
    </w:p>
    <w:p w:rsidR="00547E54" w:rsidRPr="008706EA" w:rsidRDefault="00547E54" w:rsidP="00547E54">
      <w:pPr>
        <w:spacing w:before="240"/>
        <w:ind w:firstLine="0"/>
        <w:jc w:val="center"/>
        <w:rPr>
          <w:rFonts w:ascii="Times New Roman" w:hAnsi="Times New Roman" w:cs="Times New Roman"/>
          <w:sz w:val="28"/>
          <w:szCs w:val="28"/>
        </w:rPr>
      </w:pPr>
      <w:r w:rsidRPr="008706EA">
        <w:rPr>
          <w:rFonts w:ascii="Times New Roman" w:hAnsi="Times New Roman" w:cs="Times New Roman"/>
          <w:b/>
          <w:bCs/>
          <w:sz w:val="28"/>
          <w:szCs w:val="28"/>
        </w:rPr>
        <w:lastRenderedPageBreak/>
        <w:t>7. Досрочное расторжение и изменение Договора</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7.1. Настоящий Договор вступает в силу с момента подписания уполномоченными представителями Сторон и действует до полного исполнения Сторонами своих договорных обязательств.</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 xml:space="preserve">7.2. </w:t>
      </w:r>
      <w:proofErr w:type="gramStart"/>
      <w:r w:rsidRPr="008706EA">
        <w:rPr>
          <w:rFonts w:ascii="Times New Roman" w:hAnsi="Times New Roman" w:cs="Times New Roman"/>
          <w:sz w:val="28"/>
          <w:szCs w:val="28"/>
        </w:rPr>
        <w:t>Договор</w:t>
      </w:r>
      <w:proofErr w:type="gramEnd"/>
      <w:r w:rsidRPr="008706EA">
        <w:rPr>
          <w:rFonts w:ascii="Times New Roman" w:hAnsi="Times New Roman" w:cs="Times New Roman"/>
          <w:sz w:val="28"/>
          <w:szCs w:val="28"/>
        </w:rPr>
        <w:t xml:space="preserve"> может быть расторгнут по соглашению Сторон либо по решению суда по требованию одной из Сторон в порядке и</w:t>
      </w:r>
      <w:r w:rsidR="00AF6028" w:rsidRPr="008706EA">
        <w:rPr>
          <w:rFonts w:ascii="Times New Roman" w:hAnsi="Times New Roman" w:cs="Times New Roman"/>
          <w:sz w:val="28"/>
          <w:szCs w:val="28"/>
        </w:rPr>
        <w:t xml:space="preserve"> по основаниям, предусмотренным </w:t>
      </w:r>
      <w:r w:rsidRPr="008706EA">
        <w:rPr>
          <w:rFonts w:ascii="Times New Roman" w:hAnsi="Times New Roman" w:cs="Times New Roman"/>
          <w:sz w:val="28"/>
          <w:szCs w:val="28"/>
        </w:rPr>
        <w:t>действующим законодательством Кыргызской Республики.</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7.3. Односторонний отказ от исполнения взятых по настоящему Договору обязательств является недопустимым, за исключением случаев, когда односторонний отказ осуществляется Фондом при выявлении им очевидной невозможности получения ожидаемых результатов по социально значимому Проекту, нецелевого использования денежных средств и иных случаев, предусмотренных настоящим Договором.</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7.4. Любые изменения и дополнения, дополнительные соглашения к настоящему Договору действительны при условии, если они совершены в письменной форме и подписаны уполномоченными на то представителями Сторон.</w:t>
      </w:r>
    </w:p>
    <w:p w:rsidR="00547E54" w:rsidRPr="008706EA" w:rsidRDefault="00547E54" w:rsidP="00547E54">
      <w:pPr>
        <w:spacing w:before="240"/>
        <w:ind w:firstLine="0"/>
        <w:jc w:val="center"/>
        <w:rPr>
          <w:rFonts w:ascii="Times New Roman" w:hAnsi="Times New Roman" w:cs="Times New Roman"/>
          <w:sz w:val="28"/>
          <w:szCs w:val="28"/>
        </w:rPr>
      </w:pPr>
      <w:r w:rsidRPr="008706EA">
        <w:rPr>
          <w:rFonts w:ascii="Times New Roman" w:hAnsi="Times New Roman" w:cs="Times New Roman"/>
          <w:b/>
          <w:bCs/>
          <w:sz w:val="28"/>
          <w:szCs w:val="28"/>
        </w:rPr>
        <w:t>8. Разрешение споров</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8.1. В случае возникновения споров по настоящему Договору Стороны примут меры к разрешению их путем переговоров.</w:t>
      </w:r>
    </w:p>
    <w:p w:rsidR="00547E54" w:rsidRPr="008706EA" w:rsidRDefault="00547E54" w:rsidP="00547E54">
      <w:pPr>
        <w:ind w:firstLine="567"/>
        <w:rPr>
          <w:rFonts w:ascii="Times New Roman" w:hAnsi="Times New Roman" w:cs="Times New Roman"/>
          <w:sz w:val="28"/>
          <w:szCs w:val="28"/>
        </w:rPr>
      </w:pPr>
      <w:r w:rsidRPr="008706EA">
        <w:rPr>
          <w:rFonts w:ascii="Times New Roman" w:hAnsi="Times New Roman" w:cs="Times New Roman"/>
          <w:sz w:val="28"/>
          <w:szCs w:val="28"/>
        </w:rPr>
        <w:t>8.2. В случае невозможности урегулирования споров и разногласий путем переговоров спорный вопрос будет рассмотрен в соответствии с действующим законодательством.</w:t>
      </w:r>
    </w:p>
    <w:p w:rsidR="00547E54" w:rsidRPr="008706EA" w:rsidRDefault="00547E54" w:rsidP="00547E54">
      <w:pPr>
        <w:ind w:firstLine="567"/>
        <w:jc w:val="center"/>
        <w:rPr>
          <w:rFonts w:ascii="Times New Roman" w:hAnsi="Times New Roman" w:cs="Times New Roman"/>
          <w:sz w:val="28"/>
          <w:szCs w:val="28"/>
        </w:rPr>
      </w:pPr>
      <w:r w:rsidRPr="008706EA">
        <w:rPr>
          <w:rFonts w:ascii="Times New Roman" w:hAnsi="Times New Roman" w:cs="Times New Roman"/>
          <w:b/>
          <w:bCs/>
          <w:sz w:val="28"/>
          <w:szCs w:val="28"/>
        </w:rPr>
        <w:t>9. Заключительные положения</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9.1. Стороны освобождаются от частичного или полного исполнения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ни предвидеть, ни предотвратить разумными мерами.</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9.2. Все уведомления и сообщения должны направляться в письменной форме. Уведомления и сообщения будут считаться исполненными надлежащим образом, если они посланы заказным письмом или переданы под расписку соответствующим представителям Стороны.</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Для оперативного обмена информацией и документами Стороны могут использовать телефон, факс, электронную почту, с обязательным направлением оригинала документа в порядке, установленном настоящим пунктом, не позднее 2</w:t>
      </w:r>
      <w:r w:rsidRPr="008706EA">
        <w:rPr>
          <w:rFonts w:ascii="Times New Roman" w:hAnsi="Times New Roman" w:cs="Times New Roman"/>
          <w:b/>
          <w:sz w:val="28"/>
          <w:szCs w:val="28"/>
        </w:rPr>
        <w:t>-</w:t>
      </w:r>
      <w:r w:rsidRPr="008706EA">
        <w:rPr>
          <w:rFonts w:ascii="Times New Roman" w:hAnsi="Times New Roman" w:cs="Times New Roman"/>
          <w:sz w:val="28"/>
          <w:szCs w:val="28"/>
        </w:rPr>
        <w:t>х (двух) дней с момента направления документа посредством факса, электронной почты.</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9.3. Настоящий Договор составлен в двух экземплярах, имеющих одинаковую юридическую силу, по одному для каждой из Сторон.</w:t>
      </w:r>
    </w:p>
    <w:p w:rsidR="00547E54" w:rsidRPr="008706EA" w:rsidRDefault="00547E54" w:rsidP="00547E54">
      <w:pPr>
        <w:spacing w:before="240"/>
        <w:ind w:firstLine="0"/>
        <w:jc w:val="center"/>
        <w:rPr>
          <w:rFonts w:ascii="Times New Roman" w:hAnsi="Times New Roman" w:cs="Times New Roman"/>
          <w:sz w:val="28"/>
          <w:szCs w:val="28"/>
        </w:rPr>
      </w:pPr>
      <w:r w:rsidRPr="008706EA">
        <w:rPr>
          <w:rFonts w:ascii="Times New Roman" w:hAnsi="Times New Roman" w:cs="Times New Roman"/>
          <w:b/>
          <w:bCs/>
          <w:sz w:val="28"/>
          <w:szCs w:val="28"/>
        </w:rPr>
        <w:lastRenderedPageBreak/>
        <w:t>10. Приложения к договору</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 xml:space="preserve">Приложение 1 </w:t>
      </w:r>
      <w:r w:rsidRPr="008706EA">
        <w:rPr>
          <w:rFonts w:ascii="Times New Roman" w:hAnsi="Times New Roman" w:cs="Times New Roman"/>
          <w:b/>
          <w:sz w:val="28"/>
          <w:szCs w:val="28"/>
        </w:rPr>
        <w:t xml:space="preserve">- </w:t>
      </w:r>
      <w:r w:rsidRPr="008706EA">
        <w:rPr>
          <w:rFonts w:ascii="Times New Roman" w:hAnsi="Times New Roman" w:cs="Times New Roman"/>
          <w:sz w:val="28"/>
          <w:szCs w:val="28"/>
        </w:rPr>
        <w:t>План реализации Проекта.</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 xml:space="preserve">Приложение 2 </w:t>
      </w:r>
      <w:r w:rsidRPr="008706EA">
        <w:rPr>
          <w:rFonts w:ascii="Times New Roman" w:hAnsi="Times New Roman" w:cs="Times New Roman"/>
          <w:b/>
          <w:sz w:val="28"/>
          <w:szCs w:val="28"/>
        </w:rPr>
        <w:t>-</w:t>
      </w:r>
      <w:r w:rsidRPr="008706EA">
        <w:rPr>
          <w:rFonts w:ascii="Times New Roman" w:hAnsi="Times New Roman" w:cs="Times New Roman"/>
          <w:sz w:val="28"/>
          <w:szCs w:val="28"/>
        </w:rPr>
        <w:t xml:space="preserve"> Смета Проекта.</w:t>
      </w:r>
    </w:p>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 xml:space="preserve">Приложение 3 </w:t>
      </w:r>
      <w:r w:rsidRPr="008706EA">
        <w:rPr>
          <w:rFonts w:ascii="Times New Roman" w:hAnsi="Times New Roman" w:cs="Times New Roman"/>
          <w:b/>
          <w:sz w:val="28"/>
          <w:szCs w:val="28"/>
        </w:rPr>
        <w:t>-</w:t>
      </w:r>
      <w:r w:rsidRPr="008706EA">
        <w:rPr>
          <w:rFonts w:ascii="Times New Roman" w:hAnsi="Times New Roman" w:cs="Times New Roman"/>
          <w:sz w:val="28"/>
          <w:szCs w:val="28"/>
        </w:rPr>
        <w:t xml:space="preserve"> План финансирования Проекта.</w:t>
      </w:r>
    </w:p>
    <w:p w:rsidR="00547E54" w:rsidRPr="008706EA" w:rsidRDefault="00547E54" w:rsidP="00547E54">
      <w:pPr>
        <w:spacing w:before="240"/>
        <w:ind w:firstLine="0"/>
        <w:jc w:val="center"/>
        <w:rPr>
          <w:rFonts w:ascii="Times New Roman" w:hAnsi="Times New Roman" w:cs="Times New Roman"/>
          <w:b/>
          <w:bCs/>
          <w:sz w:val="28"/>
          <w:szCs w:val="28"/>
        </w:rPr>
      </w:pPr>
      <w:r w:rsidRPr="008706EA">
        <w:rPr>
          <w:rFonts w:ascii="Times New Roman" w:hAnsi="Times New Roman" w:cs="Times New Roman"/>
          <w:b/>
          <w:bCs/>
          <w:sz w:val="28"/>
          <w:szCs w:val="28"/>
        </w:rPr>
        <w:t>11. Реквизиты и подписи сторон</w:t>
      </w:r>
    </w:p>
    <w:p w:rsidR="00547E54" w:rsidRPr="008706EA" w:rsidRDefault="00547E54" w:rsidP="00547E54">
      <w:pPr>
        <w:spacing w:before="240"/>
        <w:ind w:firstLine="0"/>
        <w:jc w:val="center"/>
        <w:rPr>
          <w:rFonts w:ascii="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3510"/>
        <w:gridCol w:w="3009"/>
        <w:gridCol w:w="3511"/>
      </w:tblGrid>
      <w:tr w:rsidR="008706EA" w:rsidRPr="008706EA" w:rsidTr="0005625A">
        <w:tc>
          <w:tcPr>
            <w:tcW w:w="1750" w:type="pct"/>
            <w:tcMar>
              <w:top w:w="0" w:type="dxa"/>
              <w:left w:w="567" w:type="dxa"/>
              <w:bottom w:w="0" w:type="dxa"/>
              <w:right w:w="108" w:type="dxa"/>
            </w:tcMar>
            <w:hideMark/>
          </w:tcPr>
          <w:p w:rsidR="00547E54" w:rsidRPr="008706EA" w:rsidRDefault="00547E54" w:rsidP="0005625A">
            <w:pPr>
              <w:spacing w:after="0"/>
              <w:ind w:firstLine="567"/>
              <w:jc w:val="left"/>
              <w:rPr>
                <w:rFonts w:ascii="Times New Roman" w:hAnsi="Times New Roman" w:cs="Times New Roman"/>
                <w:sz w:val="28"/>
                <w:szCs w:val="28"/>
              </w:rPr>
            </w:pPr>
            <w:r w:rsidRPr="008706EA">
              <w:rPr>
                <w:rFonts w:ascii="Times New Roman" w:hAnsi="Times New Roman" w:cs="Times New Roman"/>
                <w:sz w:val="28"/>
                <w:szCs w:val="28"/>
              </w:rPr>
              <w:t>Фонд:</w:t>
            </w:r>
          </w:p>
        </w:tc>
        <w:tc>
          <w:tcPr>
            <w:tcW w:w="1500" w:type="pct"/>
            <w:tcMar>
              <w:top w:w="0" w:type="dxa"/>
              <w:left w:w="108" w:type="dxa"/>
              <w:bottom w:w="0" w:type="dxa"/>
              <w:right w:w="108" w:type="dxa"/>
            </w:tcMar>
            <w:hideMark/>
          </w:tcPr>
          <w:p w:rsidR="00547E54" w:rsidRPr="008706EA" w:rsidRDefault="00547E54" w:rsidP="0005625A">
            <w:pPr>
              <w:spacing w:after="0"/>
              <w:ind w:firstLine="0"/>
              <w:rPr>
                <w:rFonts w:ascii="Times New Roman" w:hAnsi="Times New Roman" w:cs="Times New Roman"/>
                <w:sz w:val="28"/>
                <w:szCs w:val="28"/>
              </w:rPr>
            </w:pPr>
            <w:r w:rsidRPr="008706EA">
              <w:rPr>
                <w:rFonts w:ascii="Times New Roman" w:hAnsi="Times New Roman" w:cs="Times New Roman"/>
                <w:sz w:val="28"/>
                <w:szCs w:val="28"/>
              </w:rPr>
              <w:t> </w:t>
            </w:r>
          </w:p>
        </w:tc>
        <w:tc>
          <w:tcPr>
            <w:tcW w:w="1750" w:type="pct"/>
            <w:tcMar>
              <w:top w:w="0" w:type="dxa"/>
              <w:left w:w="108" w:type="dxa"/>
              <w:bottom w:w="0" w:type="dxa"/>
              <w:right w:w="108" w:type="dxa"/>
            </w:tcMar>
            <w:vAlign w:val="bottom"/>
            <w:hideMark/>
          </w:tcPr>
          <w:p w:rsidR="00547E54" w:rsidRPr="008706EA" w:rsidRDefault="00547E54" w:rsidP="0005625A">
            <w:pPr>
              <w:spacing w:after="0"/>
              <w:ind w:firstLine="0"/>
              <w:rPr>
                <w:rFonts w:ascii="Times New Roman" w:hAnsi="Times New Roman" w:cs="Times New Roman"/>
                <w:sz w:val="28"/>
                <w:szCs w:val="28"/>
              </w:rPr>
            </w:pPr>
            <w:r w:rsidRPr="008706EA">
              <w:rPr>
                <w:rFonts w:ascii="Times New Roman" w:hAnsi="Times New Roman" w:cs="Times New Roman"/>
                <w:sz w:val="28"/>
                <w:szCs w:val="28"/>
              </w:rPr>
              <w:t>Получатель:</w:t>
            </w:r>
          </w:p>
        </w:tc>
      </w:tr>
    </w:tbl>
    <w:p w:rsidR="00547E54" w:rsidRPr="008706EA" w:rsidRDefault="00547E54" w:rsidP="00547E54">
      <w:pPr>
        <w:spacing w:after="0"/>
        <w:ind w:firstLine="567"/>
        <w:rPr>
          <w:rFonts w:ascii="Times New Roman" w:hAnsi="Times New Roman" w:cs="Times New Roman"/>
          <w:sz w:val="28"/>
          <w:szCs w:val="28"/>
        </w:rPr>
      </w:pPr>
      <w:r w:rsidRPr="008706EA">
        <w:rPr>
          <w:rFonts w:ascii="Times New Roman" w:hAnsi="Times New Roman" w:cs="Times New Roman"/>
          <w:sz w:val="28"/>
          <w:szCs w:val="28"/>
        </w:rPr>
        <w:t> </w:t>
      </w:r>
    </w:p>
    <w:p w:rsidR="00547E54" w:rsidRPr="008706EA" w:rsidRDefault="00547E54" w:rsidP="00547E54">
      <w:pPr>
        <w:spacing w:after="0"/>
        <w:rPr>
          <w:rFonts w:ascii="Times New Roman" w:hAnsi="Times New Roman" w:cs="Times New Roman"/>
          <w:sz w:val="28"/>
          <w:szCs w:val="28"/>
        </w:rPr>
      </w:pPr>
      <w:r w:rsidRPr="008706EA">
        <w:rPr>
          <w:rFonts w:ascii="Times New Roman" w:hAnsi="Times New Roman" w:cs="Times New Roman"/>
          <w:sz w:val="28"/>
          <w:szCs w:val="28"/>
        </w:rPr>
        <w:t> </w:t>
      </w:r>
    </w:p>
    <w:p w:rsidR="00547E54" w:rsidRPr="008706EA" w:rsidRDefault="00547E54" w:rsidP="00547E54">
      <w:pPr>
        <w:spacing w:after="0"/>
        <w:rPr>
          <w:rFonts w:ascii="Times New Roman" w:hAnsi="Times New Roman" w:cs="Times New Roman"/>
          <w:sz w:val="28"/>
          <w:szCs w:val="28"/>
        </w:rPr>
      </w:pPr>
    </w:p>
    <w:p w:rsidR="00547E54" w:rsidRPr="008706EA" w:rsidRDefault="00547E54" w:rsidP="00547E54">
      <w:pPr>
        <w:spacing w:after="0"/>
        <w:rPr>
          <w:rFonts w:ascii="Times New Roman" w:hAnsi="Times New Roman" w:cs="Times New Roman"/>
          <w:sz w:val="28"/>
          <w:szCs w:val="28"/>
        </w:rPr>
      </w:pPr>
    </w:p>
    <w:bookmarkEnd w:id="0"/>
    <w:p w:rsidR="000B52FD" w:rsidRPr="008706EA" w:rsidRDefault="000B52FD"/>
    <w:sectPr w:rsidR="000B52FD" w:rsidRPr="008706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E54"/>
    <w:rsid w:val="000B52FD"/>
    <w:rsid w:val="002F1ADF"/>
    <w:rsid w:val="00547E54"/>
    <w:rsid w:val="007E6FF4"/>
    <w:rsid w:val="008706EA"/>
    <w:rsid w:val="00AF6028"/>
    <w:rsid w:val="00C64BB5"/>
    <w:rsid w:val="00DE2841"/>
    <w:rsid w:val="00EC71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E54"/>
    <w:pPr>
      <w:spacing w:after="120" w:line="240" w:lineRule="auto"/>
      <w:ind w:firstLine="397"/>
      <w:jc w:val="both"/>
    </w:pPr>
    <w:rPr>
      <w:rFonts w:ascii="Arial" w:eastAsia="Times New Roman" w:hAnsi="Arial" w:cs="Arial"/>
      <w:sz w:val="24"/>
      <w:szCs w:val="24"/>
      <w:lang w:eastAsia="ru-RU"/>
    </w:rPr>
  </w:style>
  <w:style w:type="paragraph" w:styleId="1">
    <w:name w:val="heading 1"/>
    <w:basedOn w:val="a"/>
    <w:next w:val="a"/>
    <w:link w:val="10"/>
    <w:uiPriority w:val="1"/>
    <w:qFormat/>
    <w:rsid w:val="00DE2841"/>
    <w:pPr>
      <w:widowControl w:val="0"/>
      <w:autoSpaceDE w:val="0"/>
      <w:autoSpaceDN w:val="0"/>
      <w:spacing w:before="71" w:after="0"/>
      <w:ind w:left="540" w:firstLine="0"/>
      <w:jc w:val="left"/>
      <w:outlineLvl w:val="0"/>
    </w:pPr>
    <w:rPr>
      <w:rFonts w:eastAsia="Arial"/>
      <w:b/>
      <w:bCs/>
      <w:sz w:val="28"/>
      <w:szCs w:val="28"/>
      <w:lang w:bidi="ru-RU"/>
    </w:rPr>
  </w:style>
  <w:style w:type="paragraph" w:styleId="3">
    <w:name w:val="heading 3"/>
    <w:basedOn w:val="a"/>
    <w:next w:val="a"/>
    <w:link w:val="30"/>
    <w:uiPriority w:val="9"/>
    <w:semiHidden/>
    <w:unhideWhenUsed/>
    <w:qFormat/>
    <w:rsid w:val="00DE2841"/>
    <w:pPr>
      <w:keepNext/>
      <w:keepLines/>
      <w:spacing w:before="200" w:after="0" w:line="276" w:lineRule="auto"/>
      <w:ind w:firstLine="0"/>
      <w:jc w:val="left"/>
      <w:outlineLvl w:val="2"/>
    </w:pPr>
    <w:rPr>
      <w:rFonts w:asciiTheme="majorHAnsi" w:eastAsiaTheme="majorEastAsia" w:hAnsiTheme="majorHAnsi" w:cstheme="majorBidi"/>
      <w:b/>
      <w:bCs/>
      <w:color w:val="4472C4"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23">
    <w:name w:val="_ H_2/3"/>
    <w:basedOn w:val="a"/>
    <w:next w:val="a"/>
    <w:qFormat/>
    <w:rsid w:val="00DE2841"/>
    <w:pPr>
      <w:keepNext/>
      <w:keepLines/>
      <w:suppressAutoHyphens/>
      <w:spacing w:after="0" w:line="240" w:lineRule="exact"/>
      <w:ind w:firstLine="0"/>
      <w:jc w:val="left"/>
      <w:outlineLvl w:val="1"/>
    </w:pPr>
    <w:rPr>
      <w:rFonts w:ascii="Times New Roman" w:eastAsiaTheme="minorHAnsi" w:hAnsi="Times New Roman" w:cs="Times New Roman"/>
      <w:b/>
      <w:spacing w:val="2"/>
      <w:w w:val="103"/>
      <w:kern w:val="14"/>
      <w:sz w:val="20"/>
      <w:szCs w:val="22"/>
      <w:lang w:eastAsia="en-US"/>
    </w:rPr>
  </w:style>
  <w:style w:type="character" w:customStyle="1" w:styleId="10">
    <w:name w:val="Заголовок 1 Знак"/>
    <w:basedOn w:val="a0"/>
    <w:link w:val="1"/>
    <w:uiPriority w:val="1"/>
    <w:rsid w:val="00DE2841"/>
    <w:rPr>
      <w:rFonts w:ascii="Arial" w:eastAsia="Arial" w:hAnsi="Arial" w:cs="Arial"/>
      <w:b/>
      <w:bCs/>
      <w:sz w:val="28"/>
      <w:szCs w:val="28"/>
      <w:lang w:eastAsia="ru-RU" w:bidi="ru-RU"/>
    </w:rPr>
  </w:style>
  <w:style w:type="character" w:customStyle="1" w:styleId="30">
    <w:name w:val="Заголовок 3 Знак"/>
    <w:basedOn w:val="a0"/>
    <w:link w:val="3"/>
    <w:uiPriority w:val="9"/>
    <w:semiHidden/>
    <w:rsid w:val="00DE2841"/>
    <w:rPr>
      <w:rFonts w:asciiTheme="majorHAnsi" w:eastAsiaTheme="majorEastAsia" w:hAnsiTheme="majorHAnsi" w:cstheme="majorBidi"/>
      <w:b/>
      <w:bCs/>
      <w:color w:val="4472C4" w:themeColor="accent1"/>
    </w:rPr>
  </w:style>
  <w:style w:type="paragraph" w:styleId="a3">
    <w:name w:val="caption"/>
    <w:basedOn w:val="a"/>
    <w:next w:val="a"/>
    <w:unhideWhenUsed/>
    <w:qFormat/>
    <w:rsid w:val="00DE2841"/>
    <w:pPr>
      <w:spacing w:after="0"/>
      <w:ind w:firstLine="0"/>
      <w:jc w:val="left"/>
    </w:pPr>
    <w:rPr>
      <w:rFonts w:ascii="Times New Roman" w:eastAsia="Calibri" w:hAnsi="Times New Roman" w:cs="Times New Roman"/>
      <w:b/>
      <w:bCs/>
      <w:sz w:val="20"/>
      <w:szCs w:val="20"/>
    </w:rPr>
  </w:style>
  <w:style w:type="paragraph" w:styleId="a4">
    <w:name w:val="List Paragraph"/>
    <w:basedOn w:val="a"/>
    <w:uiPriority w:val="34"/>
    <w:qFormat/>
    <w:rsid w:val="00DE2841"/>
    <w:pPr>
      <w:spacing w:after="200" w:line="276" w:lineRule="auto"/>
      <w:ind w:left="720" w:firstLine="0"/>
      <w:contextualSpacing/>
      <w:jc w:val="left"/>
    </w:pPr>
    <w:rPr>
      <w:rFonts w:asciiTheme="minorHAnsi" w:eastAsiaTheme="minorHAnsi" w:hAnsiTheme="minorHAnsi" w:cstheme="minorBidi"/>
      <w:sz w:val="22"/>
      <w:szCs w:val="22"/>
      <w:lang w:eastAsia="en-US"/>
    </w:rPr>
  </w:style>
  <w:style w:type="paragraph" w:styleId="a5">
    <w:name w:val="TOC Heading"/>
    <w:basedOn w:val="1"/>
    <w:next w:val="a"/>
    <w:uiPriority w:val="39"/>
    <w:unhideWhenUsed/>
    <w:qFormat/>
    <w:rsid w:val="00DE284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character" w:styleId="a6">
    <w:name w:val="Hyperlink"/>
    <w:uiPriority w:val="99"/>
    <w:semiHidden/>
    <w:unhideWhenUsed/>
    <w:rsid w:val="00547E5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E54"/>
    <w:pPr>
      <w:spacing w:after="120" w:line="240" w:lineRule="auto"/>
      <w:ind w:firstLine="397"/>
      <w:jc w:val="both"/>
    </w:pPr>
    <w:rPr>
      <w:rFonts w:ascii="Arial" w:eastAsia="Times New Roman" w:hAnsi="Arial" w:cs="Arial"/>
      <w:sz w:val="24"/>
      <w:szCs w:val="24"/>
      <w:lang w:eastAsia="ru-RU"/>
    </w:rPr>
  </w:style>
  <w:style w:type="paragraph" w:styleId="1">
    <w:name w:val="heading 1"/>
    <w:basedOn w:val="a"/>
    <w:next w:val="a"/>
    <w:link w:val="10"/>
    <w:uiPriority w:val="1"/>
    <w:qFormat/>
    <w:rsid w:val="00DE2841"/>
    <w:pPr>
      <w:widowControl w:val="0"/>
      <w:autoSpaceDE w:val="0"/>
      <w:autoSpaceDN w:val="0"/>
      <w:spacing w:before="71" w:after="0"/>
      <w:ind w:left="540" w:firstLine="0"/>
      <w:jc w:val="left"/>
      <w:outlineLvl w:val="0"/>
    </w:pPr>
    <w:rPr>
      <w:rFonts w:eastAsia="Arial"/>
      <w:b/>
      <w:bCs/>
      <w:sz w:val="28"/>
      <w:szCs w:val="28"/>
      <w:lang w:bidi="ru-RU"/>
    </w:rPr>
  </w:style>
  <w:style w:type="paragraph" w:styleId="3">
    <w:name w:val="heading 3"/>
    <w:basedOn w:val="a"/>
    <w:next w:val="a"/>
    <w:link w:val="30"/>
    <w:uiPriority w:val="9"/>
    <w:semiHidden/>
    <w:unhideWhenUsed/>
    <w:qFormat/>
    <w:rsid w:val="00DE2841"/>
    <w:pPr>
      <w:keepNext/>
      <w:keepLines/>
      <w:spacing w:before="200" w:after="0" w:line="276" w:lineRule="auto"/>
      <w:ind w:firstLine="0"/>
      <w:jc w:val="left"/>
      <w:outlineLvl w:val="2"/>
    </w:pPr>
    <w:rPr>
      <w:rFonts w:asciiTheme="majorHAnsi" w:eastAsiaTheme="majorEastAsia" w:hAnsiTheme="majorHAnsi" w:cstheme="majorBidi"/>
      <w:b/>
      <w:bCs/>
      <w:color w:val="4472C4"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23">
    <w:name w:val="_ H_2/3"/>
    <w:basedOn w:val="a"/>
    <w:next w:val="a"/>
    <w:qFormat/>
    <w:rsid w:val="00DE2841"/>
    <w:pPr>
      <w:keepNext/>
      <w:keepLines/>
      <w:suppressAutoHyphens/>
      <w:spacing w:after="0" w:line="240" w:lineRule="exact"/>
      <w:ind w:firstLine="0"/>
      <w:jc w:val="left"/>
      <w:outlineLvl w:val="1"/>
    </w:pPr>
    <w:rPr>
      <w:rFonts w:ascii="Times New Roman" w:eastAsiaTheme="minorHAnsi" w:hAnsi="Times New Roman" w:cs="Times New Roman"/>
      <w:b/>
      <w:spacing w:val="2"/>
      <w:w w:val="103"/>
      <w:kern w:val="14"/>
      <w:sz w:val="20"/>
      <w:szCs w:val="22"/>
      <w:lang w:eastAsia="en-US"/>
    </w:rPr>
  </w:style>
  <w:style w:type="character" w:customStyle="1" w:styleId="10">
    <w:name w:val="Заголовок 1 Знак"/>
    <w:basedOn w:val="a0"/>
    <w:link w:val="1"/>
    <w:uiPriority w:val="1"/>
    <w:rsid w:val="00DE2841"/>
    <w:rPr>
      <w:rFonts w:ascii="Arial" w:eastAsia="Arial" w:hAnsi="Arial" w:cs="Arial"/>
      <w:b/>
      <w:bCs/>
      <w:sz w:val="28"/>
      <w:szCs w:val="28"/>
      <w:lang w:eastAsia="ru-RU" w:bidi="ru-RU"/>
    </w:rPr>
  </w:style>
  <w:style w:type="character" w:customStyle="1" w:styleId="30">
    <w:name w:val="Заголовок 3 Знак"/>
    <w:basedOn w:val="a0"/>
    <w:link w:val="3"/>
    <w:uiPriority w:val="9"/>
    <w:semiHidden/>
    <w:rsid w:val="00DE2841"/>
    <w:rPr>
      <w:rFonts w:asciiTheme="majorHAnsi" w:eastAsiaTheme="majorEastAsia" w:hAnsiTheme="majorHAnsi" w:cstheme="majorBidi"/>
      <w:b/>
      <w:bCs/>
      <w:color w:val="4472C4" w:themeColor="accent1"/>
    </w:rPr>
  </w:style>
  <w:style w:type="paragraph" w:styleId="a3">
    <w:name w:val="caption"/>
    <w:basedOn w:val="a"/>
    <w:next w:val="a"/>
    <w:unhideWhenUsed/>
    <w:qFormat/>
    <w:rsid w:val="00DE2841"/>
    <w:pPr>
      <w:spacing w:after="0"/>
      <w:ind w:firstLine="0"/>
      <w:jc w:val="left"/>
    </w:pPr>
    <w:rPr>
      <w:rFonts w:ascii="Times New Roman" w:eastAsia="Calibri" w:hAnsi="Times New Roman" w:cs="Times New Roman"/>
      <w:b/>
      <w:bCs/>
      <w:sz w:val="20"/>
      <w:szCs w:val="20"/>
    </w:rPr>
  </w:style>
  <w:style w:type="paragraph" w:styleId="a4">
    <w:name w:val="List Paragraph"/>
    <w:basedOn w:val="a"/>
    <w:uiPriority w:val="34"/>
    <w:qFormat/>
    <w:rsid w:val="00DE2841"/>
    <w:pPr>
      <w:spacing w:after="200" w:line="276" w:lineRule="auto"/>
      <w:ind w:left="720" w:firstLine="0"/>
      <w:contextualSpacing/>
      <w:jc w:val="left"/>
    </w:pPr>
    <w:rPr>
      <w:rFonts w:asciiTheme="minorHAnsi" w:eastAsiaTheme="minorHAnsi" w:hAnsiTheme="minorHAnsi" w:cstheme="minorBidi"/>
      <w:sz w:val="22"/>
      <w:szCs w:val="22"/>
      <w:lang w:eastAsia="en-US"/>
    </w:rPr>
  </w:style>
  <w:style w:type="paragraph" w:styleId="a5">
    <w:name w:val="TOC Heading"/>
    <w:basedOn w:val="1"/>
    <w:next w:val="a"/>
    <w:uiPriority w:val="39"/>
    <w:unhideWhenUsed/>
    <w:qFormat/>
    <w:rsid w:val="00DE284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character" w:styleId="a6">
    <w:name w:val="Hyperlink"/>
    <w:uiPriority w:val="99"/>
    <w:semiHidden/>
    <w:unhideWhenUsed/>
    <w:rsid w:val="00547E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1409</Words>
  <Characters>8036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БАЧ. Богомбаева</dc:creator>
  <cp:lastModifiedBy>Айнура БАЧ. Богомбаева</cp:lastModifiedBy>
  <cp:revision>7</cp:revision>
  <cp:lastPrinted>2021-08-27T10:06:00Z</cp:lastPrinted>
  <dcterms:created xsi:type="dcterms:W3CDTF">2021-07-23T04:23:00Z</dcterms:created>
  <dcterms:modified xsi:type="dcterms:W3CDTF">2021-09-01T11:15:00Z</dcterms:modified>
</cp:coreProperties>
</file>